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>ПРЕДОСТАВЛЕНИ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EB1A6C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5A84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ИНФОРМАЦИИ, ПОДЛЕЖАЩЕЙ РАСКРЫТИЮ,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ЭЛЕКТРОСЕТЕВОЙ ОРГАНИЗАЦИЕЙ </w:t>
      </w:r>
    </w:p>
    <w:p w:rsidR="00EB1A6C" w:rsidRPr="00845A84" w:rsidRDefault="00EB1A6C" w:rsidP="00EB1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7F2A96">
        <w:rPr>
          <w:rFonts w:ascii="Times New Roman" w:hAnsi="Times New Roman" w:cs="Times New Roman"/>
          <w:b/>
          <w:bCs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кв. 201</w:t>
      </w:r>
      <w:r w:rsidR="000824BE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ГОД. </w:t>
      </w:r>
    </w:p>
    <w:p w:rsidR="00890FA2" w:rsidRDefault="00890FA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1950"/>
      </w:tblGrid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об объеме недопоставленной в результате аварийных отключений электрической энергии;</w:t>
            </w:r>
          </w:p>
        </w:tc>
        <w:tc>
          <w:tcPr>
            <w:tcW w:w="1950" w:type="dxa"/>
          </w:tcPr>
          <w:p w:rsidR="00EB1A6C" w:rsidRPr="002000FC" w:rsidRDefault="00EB1A6C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о наличии объема свободной для технологического присоединения потребителей трансформаторной мощности с указанием текущего объема свободной мощности по центрам питания напряжением 35 </w:t>
            </w:r>
            <w:proofErr w:type="spellStart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и выше;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  <w:tr w:rsidR="00EB1A6C" w:rsidRPr="002000FC" w:rsidTr="002826E7">
        <w:tc>
          <w:tcPr>
            <w:tcW w:w="7621" w:type="dxa"/>
          </w:tcPr>
          <w:p w:rsidR="00EB1A6C" w:rsidRPr="002000FC" w:rsidRDefault="00EB1A6C" w:rsidP="00282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о наличии объема свободной для технологического присоединения потребителей трансформаторной мощности по подстанциям и распределительным пунктам напряжением ниже 35 </w:t>
            </w:r>
            <w:proofErr w:type="spellStart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00FC">
              <w:rPr>
                <w:rFonts w:ascii="Times New Roman" w:hAnsi="Times New Roman" w:cs="Times New Roman"/>
                <w:sz w:val="24"/>
                <w:szCs w:val="24"/>
              </w:rPr>
              <w:t xml:space="preserve"> с дифференциацией по всем уровням напряжения;</w:t>
            </w:r>
          </w:p>
        </w:tc>
        <w:tc>
          <w:tcPr>
            <w:tcW w:w="1950" w:type="dxa"/>
          </w:tcPr>
          <w:p w:rsidR="00EB1A6C" w:rsidRPr="002000FC" w:rsidRDefault="00DD6068" w:rsidP="0028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МВт</w:t>
            </w:r>
          </w:p>
        </w:tc>
      </w:tr>
    </w:tbl>
    <w:p w:rsidR="00EB1A6C" w:rsidRDefault="00EB1A6C"/>
    <w:sectPr w:rsidR="00EB1A6C" w:rsidSect="00890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1A6C"/>
    <w:rsid w:val="000824BE"/>
    <w:rsid w:val="00572BAB"/>
    <w:rsid w:val="007F2A96"/>
    <w:rsid w:val="00890FA2"/>
    <w:rsid w:val="0099675B"/>
    <w:rsid w:val="00D60A72"/>
    <w:rsid w:val="00DD6068"/>
    <w:rsid w:val="00EB1A6C"/>
    <w:rsid w:val="00F8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6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0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desingner</cp:lastModifiedBy>
  <cp:revision>7</cp:revision>
  <cp:lastPrinted>2016-07-14T03:24:00Z</cp:lastPrinted>
  <dcterms:created xsi:type="dcterms:W3CDTF">2018-12-06T05:58:00Z</dcterms:created>
  <dcterms:modified xsi:type="dcterms:W3CDTF">2018-12-06T06:21:00Z</dcterms:modified>
</cp:coreProperties>
</file>